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5AF9" w14:textId="11111323" w:rsidR="00130F4E" w:rsidRPr="00130F4E" w:rsidRDefault="00130F4E" w:rsidP="00130F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l-GR"/>
        </w:rPr>
      </w:pPr>
      <w:r w:rsidRPr="00715E81">
        <w:rPr>
          <w:rFonts w:ascii="inherit" w:eastAsia="Times New Roman" w:hAnsi="inherit" w:cs="Calibri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  <w:lang w:eastAsia="el-GR"/>
        </w:rPr>
        <w:t xml:space="preserve">Προσέγγιση </w:t>
      </w:r>
      <w:r w:rsidRPr="00130F4E">
        <w:rPr>
          <w:rFonts w:ascii="inherit" w:eastAsia="Times New Roman" w:hAnsi="inherit" w:cs="Calibri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FFFFFF"/>
          <w:lang w:eastAsia="el-GR"/>
        </w:rPr>
        <w:t>CLIL</w:t>
      </w:r>
    </w:p>
    <w:p w14:paraId="7C069E0A" w14:textId="3B730196" w:rsidR="00AB3E0D" w:rsidRDefault="00130F4E" w:rsidP="00130F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201F1E"/>
          <w:sz w:val="23"/>
          <w:szCs w:val="23"/>
          <w:lang w:eastAsia="el-GR"/>
        </w:rPr>
      </w:pPr>
      <w:r w:rsidRPr="00130F4E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 xml:space="preserve">Το σχολείο μας συμμετέχει </w:t>
      </w:r>
      <w:r w:rsidR="00AB3E0D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 xml:space="preserve">γα δεύτερη συνεχή χρονιά </w:t>
      </w:r>
      <w:r w:rsidRPr="00130F4E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>στο πρόγραμμα CLIL</w:t>
      </w:r>
      <w:r w:rsidR="00DD5A5B" w:rsidRPr="00DD5A5B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 xml:space="preserve"> </w:t>
      </w:r>
      <w:r w:rsidR="00DD5A5B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>Φ</w:t>
      </w:r>
      <w:r w:rsidR="00AB3E0D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 xml:space="preserve">έτος </w:t>
      </w:r>
      <w:r w:rsidRPr="00130F4E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> </w:t>
      </w:r>
      <w:r w:rsidR="00AB3E0D" w:rsidRPr="00130F4E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 xml:space="preserve">η προσέγγιση CLIL </w:t>
      </w:r>
      <w:r w:rsidRPr="00130F4E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 xml:space="preserve">εφαρμόζεται στα μαθήματα της Γεωγραφίας των Β΄ </w:t>
      </w:r>
      <w:r w:rsidR="00715E81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 xml:space="preserve">και </w:t>
      </w:r>
      <w:r w:rsidRPr="00130F4E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 xml:space="preserve"> Γ΄ τάξεων αλλά και της Αγωγή</w:t>
      </w:r>
      <w:r w:rsidR="008345D2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>ς</w:t>
      </w:r>
      <w:r w:rsidRPr="00130F4E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 xml:space="preserve"> Ζωής της Γ' τάξης. </w:t>
      </w:r>
    </w:p>
    <w:p w14:paraId="1C4DEA18" w14:textId="5AA6B2E2" w:rsidR="00AB3E0D" w:rsidRDefault="00AB3E0D" w:rsidP="00AB3E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201F1E"/>
          <w:sz w:val="23"/>
          <w:szCs w:val="23"/>
          <w:lang w:eastAsia="el-GR"/>
        </w:rPr>
      </w:pPr>
      <w:r w:rsidRPr="00AB3E0D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>Το CLIL(</w:t>
      </w:r>
      <w:r w:rsidRPr="00AB3E0D">
        <w:rPr>
          <w:rFonts w:ascii="inherit" w:eastAsia="Times New Roman" w:hAnsi="inherit" w:cs="Calibri"/>
          <w:b/>
          <w:bCs/>
          <w:color w:val="201F1E"/>
          <w:sz w:val="23"/>
          <w:szCs w:val="23"/>
          <w:lang w:eastAsia="el-GR"/>
        </w:rPr>
        <w:t>C</w:t>
      </w:r>
      <w:r w:rsidRPr="00AB3E0D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>ontent and </w:t>
      </w:r>
      <w:r w:rsidRPr="00AB3E0D">
        <w:rPr>
          <w:rFonts w:ascii="inherit" w:eastAsia="Times New Roman" w:hAnsi="inherit" w:cs="Calibri"/>
          <w:b/>
          <w:bCs/>
          <w:color w:val="201F1E"/>
          <w:sz w:val="23"/>
          <w:szCs w:val="23"/>
          <w:lang w:eastAsia="el-GR"/>
        </w:rPr>
        <w:t>L</w:t>
      </w:r>
      <w:r w:rsidRPr="00AB3E0D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>anguage </w:t>
      </w:r>
      <w:r w:rsidRPr="00AB3E0D">
        <w:rPr>
          <w:rFonts w:ascii="inherit" w:eastAsia="Times New Roman" w:hAnsi="inherit" w:cs="Calibri"/>
          <w:b/>
          <w:bCs/>
          <w:color w:val="201F1E"/>
          <w:sz w:val="23"/>
          <w:szCs w:val="23"/>
          <w:lang w:eastAsia="el-GR"/>
        </w:rPr>
        <w:t>I</w:t>
      </w:r>
      <w:r w:rsidRPr="00AB3E0D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>ntegrated </w:t>
      </w:r>
      <w:r w:rsidRPr="00AB3E0D">
        <w:rPr>
          <w:rFonts w:ascii="inherit" w:eastAsia="Times New Roman" w:hAnsi="inherit" w:cs="Calibri"/>
          <w:b/>
          <w:bCs/>
          <w:color w:val="201F1E"/>
          <w:sz w:val="23"/>
          <w:szCs w:val="23"/>
          <w:lang w:eastAsia="el-GR"/>
        </w:rPr>
        <w:t>L</w:t>
      </w:r>
      <w:r w:rsidRPr="00AB3E0D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>earning) είναι μια προσέγγιση διδασκαλίας κατά την οποία οι μαθητές  διδάσκονται το </w:t>
      </w:r>
      <w:r w:rsidRPr="00AB3E0D">
        <w:rPr>
          <w:rFonts w:ascii="inherit" w:eastAsia="Times New Roman" w:hAnsi="inherit" w:cs="Calibri"/>
          <w:b/>
          <w:bCs/>
          <w:color w:val="201F1E"/>
          <w:sz w:val="23"/>
          <w:szCs w:val="23"/>
          <w:lang w:eastAsia="el-GR"/>
        </w:rPr>
        <w:t>περιεχόμενο </w:t>
      </w:r>
      <w:r w:rsidRPr="00AB3E0D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>ενός γνωστικού αντικειμένου του Αναλυτικού Προγράμματος μέσω της χρήσης μιας </w:t>
      </w:r>
      <w:r w:rsidRPr="00AB3E0D">
        <w:rPr>
          <w:rFonts w:ascii="inherit" w:eastAsia="Times New Roman" w:hAnsi="inherit" w:cs="Calibri"/>
          <w:b/>
          <w:bCs/>
          <w:color w:val="201F1E"/>
          <w:sz w:val="23"/>
          <w:szCs w:val="23"/>
          <w:lang w:eastAsia="el-GR"/>
        </w:rPr>
        <w:t>ξένης</w:t>
      </w:r>
      <w:r w:rsidRPr="00AB3E0D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> </w:t>
      </w:r>
      <w:r w:rsidRPr="00AB3E0D">
        <w:rPr>
          <w:rFonts w:ascii="inherit" w:eastAsia="Times New Roman" w:hAnsi="inherit" w:cs="Calibri"/>
          <w:b/>
          <w:bCs/>
          <w:color w:val="201F1E"/>
          <w:sz w:val="23"/>
          <w:szCs w:val="23"/>
          <w:lang w:eastAsia="el-GR"/>
        </w:rPr>
        <w:t>γλώσσας</w:t>
      </w:r>
      <w:r w:rsidR="00A75799">
        <w:rPr>
          <w:rFonts w:ascii="inherit" w:eastAsia="Times New Roman" w:hAnsi="inherit" w:cs="Calibri"/>
          <w:b/>
          <w:bCs/>
          <w:color w:val="201F1E"/>
          <w:sz w:val="23"/>
          <w:szCs w:val="23"/>
          <w:lang w:eastAsia="el-GR"/>
        </w:rPr>
        <w:t>.</w:t>
      </w:r>
    </w:p>
    <w:p w14:paraId="5A50AA15" w14:textId="3897BA51" w:rsidR="00955284" w:rsidRDefault="00DD5A5B" w:rsidP="009552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201F1E"/>
          <w:sz w:val="23"/>
          <w:szCs w:val="23"/>
          <w:lang w:eastAsia="el-GR"/>
        </w:rPr>
      </w:pPr>
      <w:r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>Συγκεκριμένα,</w:t>
      </w:r>
      <w:r w:rsidR="00955284" w:rsidRPr="00955284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 xml:space="preserve"> </w:t>
      </w:r>
      <w:r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>η</w:t>
      </w:r>
      <w:r w:rsidR="00955284" w:rsidRPr="00955284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 xml:space="preserve"> διδασκαλία ενός σχολικού θέματος γίνεται μέσω </w:t>
      </w:r>
      <w:r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>τ</w:t>
      </w:r>
      <w:r w:rsidR="00955284" w:rsidRPr="00955284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 xml:space="preserve">ης </w:t>
      </w:r>
      <w:r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 xml:space="preserve">αγγλικής </w:t>
      </w:r>
      <w:r w:rsidR="00955284" w:rsidRPr="00955284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 xml:space="preserve">γλώσσας ενώ οι στόχοι του εκπαιδευτικού για τη διδασκαλία είναι διπλοί: </w:t>
      </w:r>
    </w:p>
    <w:p w14:paraId="2131D5A2" w14:textId="77777777" w:rsidR="00955284" w:rsidRDefault="00955284" w:rsidP="009552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201F1E"/>
          <w:sz w:val="23"/>
          <w:szCs w:val="23"/>
          <w:lang w:eastAsia="el-GR"/>
        </w:rPr>
      </w:pPr>
      <w:r w:rsidRPr="00955284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>– Στόχοι του σχολικού θέματος</w:t>
      </w:r>
    </w:p>
    <w:p w14:paraId="31DFF7C7" w14:textId="5F34C4AD" w:rsidR="00955284" w:rsidRPr="00955284" w:rsidRDefault="00955284" w:rsidP="009552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201F1E"/>
          <w:sz w:val="23"/>
          <w:szCs w:val="23"/>
          <w:lang w:eastAsia="el-GR"/>
        </w:rPr>
      </w:pPr>
      <w:r w:rsidRPr="00955284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 xml:space="preserve"> – Στόχοι γλωσσικοί για τη</w:t>
      </w:r>
      <w:r w:rsidR="00DD5A5B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>ν αγγλική</w:t>
      </w:r>
      <w:r w:rsidRPr="00955284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 xml:space="preserve"> γλώσσα</w:t>
      </w:r>
    </w:p>
    <w:p w14:paraId="4A701058" w14:textId="37B46D61" w:rsidR="00EC4A70" w:rsidRPr="00EC4A70" w:rsidRDefault="00EC4A70" w:rsidP="00EC4A7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201F1E"/>
          <w:sz w:val="23"/>
          <w:szCs w:val="23"/>
          <w:lang w:eastAsia="el-GR"/>
        </w:rPr>
      </w:pPr>
      <w:r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>Έτσι, η</w:t>
      </w:r>
      <w:r w:rsidRPr="00EC4A70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 xml:space="preserve"> διδασκαλία είναι διπλής εστίασης. Έμφαση δίνεται και στο περιεχόμενο του εκάστοτε μαθήματος που διδάσκεται και στη</w:t>
      </w:r>
      <w:r w:rsidR="00DD5A5B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>ν αγγλική</w:t>
      </w:r>
      <w:r w:rsidRPr="00EC4A70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 xml:space="preserve"> γλώσσα.</w:t>
      </w:r>
    </w:p>
    <w:p w14:paraId="2781BEC5" w14:textId="296B7ED7" w:rsidR="00130F4E" w:rsidRDefault="00130F4E" w:rsidP="00130F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201F1E"/>
          <w:sz w:val="23"/>
          <w:szCs w:val="23"/>
          <w:lang w:eastAsia="el-GR"/>
        </w:rPr>
      </w:pPr>
      <w:r w:rsidRPr="00130F4E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>Αυτό έχει ως αποτέλεσμα τα παιδιά να μαθαίνουν αφενός τους στόχους των πιο πάνω μαθημάτων</w:t>
      </w:r>
      <w:r w:rsidR="00EC4A70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 xml:space="preserve"> (Γεωρραφίας και Αγωγής Ζωης)</w:t>
      </w:r>
      <w:r w:rsidRPr="00130F4E">
        <w:rPr>
          <w:rFonts w:ascii="inherit" w:eastAsia="Times New Roman" w:hAnsi="inherit" w:cs="Calibri"/>
          <w:color w:val="201F1E"/>
          <w:sz w:val="23"/>
          <w:szCs w:val="23"/>
          <w:lang w:eastAsia="el-GR"/>
        </w:rPr>
        <w:t xml:space="preserve"> και αφετέρου την Αγγλική γλώσσα.</w:t>
      </w:r>
    </w:p>
    <w:p w14:paraId="1BEDBE2C" w14:textId="77777777" w:rsidR="00EC4A70" w:rsidRPr="00130F4E" w:rsidRDefault="00EC4A70" w:rsidP="00130F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201F1E"/>
          <w:sz w:val="23"/>
          <w:szCs w:val="23"/>
          <w:lang w:eastAsia="el-GR"/>
        </w:rPr>
      </w:pPr>
    </w:p>
    <w:p w14:paraId="3780517A" w14:textId="7CF41914" w:rsidR="00130F4E" w:rsidRPr="00130F4E" w:rsidRDefault="00130F4E" w:rsidP="00130F4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130F4E">
        <w:rPr>
          <w:rFonts w:ascii="inherit" w:eastAsia="Times New Roman" w:hAnsi="inherit" w:cs="Calibr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>Στην πιο κάτω παρουσίασ</w:t>
      </w:r>
      <w:r w:rsidR="008345D2">
        <w:rPr>
          <w:rFonts w:ascii="inherit" w:eastAsia="Times New Roman" w:hAnsi="inherit" w:cs="Calibr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>η</w:t>
      </w:r>
      <w:r w:rsidRPr="00130F4E">
        <w:rPr>
          <w:rFonts w:ascii="inherit" w:eastAsia="Times New Roman" w:hAnsi="inherit" w:cs="Calibr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 xml:space="preserve"> είναι αναρτημένες μερικές εργασίες των παιδιών του σχολείου μας, </w:t>
      </w:r>
      <w:r w:rsidR="00DD5A5B">
        <w:rPr>
          <w:rFonts w:ascii="inherit" w:eastAsia="Times New Roman" w:hAnsi="inherit" w:cs="Calibr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 xml:space="preserve">από τα μαθήματα που εφαρμόζεται η </w:t>
      </w:r>
      <w:r w:rsidRPr="00130F4E">
        <w:rPr>
          <w:rFonts w:ascii="inherit" w:eastAsia="Times New Roman" w:hAnsi="inherit" w:cs="Calibr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 xml:space="preserve"> προσέγγισ</w:t>
      </w:r>
      <w:r w:rsidR="00DC6D09">
        <w:rPr>
          <w:rFonts w:ascii="inherit" w:eastAsia="Times New Roman" w:hAnsi="inherit" w:cs="Calibr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>η</w:t>
      </w:r>
      <w:r w:rsidRPr="00130F4E">
        <w:rPr>
          <w:rFonts w:ascii="inherit" w:eastAsia="Times New Roman" w:hAnsi="inherit" w:cs="Calibr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 xml:space="preserve"> CLIL.</w:t>
      </w:r>
    </w:p>
    <w:p w14:paraId="1CC33E98" w14:textId="4A3C2143" w:rsidR="00130F4E" w:rsidRPr="008345D2" w:rsidRDefault="00130F4E"/>
    <w:p w14:paraId="5A239BB1" w14:textId="2318AC4B" w:rsidR="00C408C0" w:rsidRDefault="00C408C0"/>
    <w:sectPr w:rsidR="00C408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4E"/>
    <w:rsid w:val="00130F4E"/>
    <w:rsid w:val="0051352C"/>
    <w:rsid w:val="00715E81"/>
    <w:rsid w:val="008345D2"/>
    <w:rsid w:val="00955284"/>
    <w:rsid w:val="00A75799"/>
    <w:rsid w:val="00AB3E0D"/>
    <w:rsid w:val="00C408C0"/>
    <w:rsid w:val="00DC6D09"/>
    <w:rsid w:val="00DD5A5B"/>
    <w:rsid w:val="00EC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0415"/>
  <w15:chartTrackingRefBased/>
  <w15:docId w15:val="{65859ED2-7488-4EE6-9D9F-B1BE9F54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Xrysanthi</dc:creator>
  <cp:keywords/>
  <dc:description/>
  <cp:lastModifiedBy>Xrysanthi </cp:lastModifiedBy>
  <cp:revision>3</cp:revision>
  <dcterms:created xsi:type="dcterms:W3CDTF">2021-06-16T14:30:00Z</dcterms:created>
  <dcterms:modified xsi:type="dcterms:W3CDTF">2021-06-16T14:32:00Z</dcterms:modified>
</cp:coreProperties>
</file>